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》教案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4079"/>
        <w:gridCol w:w="1523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94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任务6.2 制作月初及本月发生费用统计表 任务6.3 制作生产费用分配表</w:t>
            </w:r>
          </w:p>
        </w:tc>
        <w:tc>
          <w:tcPr>
            <w:tcW w:w="893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掌握前面所学的知识，熟练应用到成本计算模型中。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熟练掌握品种法核算产品成本的流程。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学会根据品种法核算产品成本的流程设计成本计算模型。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 xml:space="preserve">①利用 Excel能够设计出适合企业生产特点的成本计算模型，将繁杂的成本核算工作简单化。 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根据企业生产特点和成本管理上的要求选择合适的产品计算方法。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通过对企业生产情况的分析，锻炼独立思考、解决实际问题的能力。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通过成本核算的讲解，培养忠于职守、精益求精、不弄虚作假的工作态度，以及知错就改的良好品质。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能制作发生费用统计表。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能制作生产费用分配表。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任务6.2 制作月初及本月发生费用统计表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一、月初产品成本及产量表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1.产品生产成本按照成本项目列示，分直接材料、直接人工、制造费用三项。这三项根据月初资料进行填列，成本合计栏需要进行求和公式设置。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（1）单击要编辑公式的单元格 E3,单击菜单栏中的“公式”,可以选择“自动求和”,看一下默认的求和区域是不是从 B3:D3 单元格区域，按回车键。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（2）选择“插入函数”进行合计公式设置。单击要编辑公式的单元格 E3,单击菜单栏中的“插入函数”,在对话框中选择“SUM函数”,单击“确定”,看数据默认区域是否是从B4到 D4,如果正是需要做合计的数据区域，单击“确定”；如果默认数据区域不是需要做合计的数据区域，需要手动重新选择数据区域。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2.产量表，月末在产品数量=月初在产品数量+本月投入产品数量-本月完工产品数量。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（1）单击需要编辑公式的甲产品月末在产品单元格，输入“=”,单击B9单元格，输入“+”,单击C9单元格，输入“-”,单击D9单元格，按回车键，公式设置完毕。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（2）在编辑栏中编辑公式。单击要编辑公式的单元格，将鼠标放到公式编辑栏中，输入公式“=B9+C9-D9”,公式设置完毕，按回车键。 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当期发生费用统计表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当期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发生的各项费用统计表，根据企业费用项目设置。各统计表根据实际发生费用金额进行填列(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设为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填充色部分),再做各项费用合计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设置求和公式(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设为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无填充色部分)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。</w:t>
            </w:r>
          </w:p>
          <w:p>
            <w:pPr>
              <w:ind w:firstLine="422" w:firstLineChars="20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任务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制作生产费用分配表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知识链接</w:t>
            </w:r>
          </w:p>
          <w:p>
            <w:pPr>
              <w:numPr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1.定额耗用量比例分配法</w:t>
            </w:r>
          </w:p>
          <w:p>
            <w:pPr>
              <w:numPr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2.生产工人工时比例分配法</w:t>
            </w:r>
          </w:p>
          <w:p>
            <w:pPr>
              <w:numPr>
                <w:numId w:val="0"/>
              </w:numPr>
              <w:ind w:firstLine="420" w:firstLineChars="200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3.辅助生成成本直接分配法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二、生产费用分配表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“成本费用分配表”中，包括材料费用分配表、应付职工薪酬分配表、折旧及其他费用分配表、辅助生产费用分配表和制造费用分配表。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课程实例如下：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生产甲产品耗用的A材料的金额，在前面“本月发生费用”工作表中的“材料费用表”中有原始数据，设置一个表间引用公式，将“材料费用表”中甲产品消耗的A材料的金额，也就是B3单元格中的数据，引用到“材料费用分配表”中的C4单元格中去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bookmarkStart w:id="0" w:name="_GoBack"/>
            <w:bookmarkEnd w:id="0"/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087B5"/>
    <w:multiLevelType w:val="singleLevel"/>
    <w:tmpl w:val="A9B087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ZTA3ZTkzNmMyYjQ5ODg3ODE3MjdlODllODc2Y2EifQ=="/>
  </w:docVars>
  <w:rsids>
    <w:rsidRoot w:val="00000000"/>
    <w:rsid w:val="002E1F6F"/>
    <w:rsid w:val="004321C9"/>
    <w:rsid w:val="01E93D47"/>
    <w:rsid w:val="031246E3"/>
    <w:rsid w:val="060A79EB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1FFA3D77"/>
    <w:rsid w:val="223374FA"/>
    <w:rsid w:val="2277734E"/>
    <w:rsid w:val="22FD2D7A"/>
    <w:rsid w:val="248675C0"/>
    <w:rsid w:val="262529CD"/>
    <w:rsid w:val="263B1B4F"/>
    <w:rsid w:val="2714014B"/>
    <w:rsid w:val="278F0C96"/>
    <w:rsid w:val="2DD70C24"/>
    <w:rsid w:val="2F1D4FD7"/>
    <w:rsid w:val="2FDD7D81"/>
    <w:rsid w:val="311C3F8A"/>
    <w:rsid w:val="34F311A7"/>
    <w:rsid w:val="35CE3202"/>
    <w:rsid w:val="3C2F567E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D95604C"/>
    <w:rsid w:val="4E962AA6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2024-05-20T06:32:59Z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E2EF6BA9659040059E0D1DDD24DFD99A_13</vt:lpwstr>
  </property>
</Properties>
</file>